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B17DE" w:rsidRPr="008B17DE" w:rsidRDefault="008B17DE" w:rsidP="008B17DE">
      <w:r w:rsidRPr="008B17DE">
        <w:t>This lesson covers several checklist items:</w:t>
      </w:r>
    </w:p>
    <w:p w:rsidR="008B17DE" w:rsidRPr="008B17DE" w:rsidRDefault="008B17DE" w:rsidP="008B17DE">
      <w:pPr>
        <w:numPr>
          <w:ilvl w:val="0"/>
          <w:numId w:val="6"/>
        </w:numPr>
      </w:pPr>
      <w:r w:rsidRPr="008B17DE">
        <w:t>The author’s voice and approach are fresh.</w:t>
      </w:r>
    </w:p>
    <w:p w:rsidR="008B17DE" w:rsidRPr="008B17DE" w:rsidRDefault="008B17DE" w:rsidP="008B17DE">
      <w:pPr>
        <w:numPr>
          <w:ilvl w:val="0"/>
          <w:numId w:val="6"/>
        </w:numPr>
      </w:pPr>
      <w:r w:rsidRPr="008B17DE">
        <w:t>The voice is consistent.</w:t>
      </w:r>
    </w:p>
    <w:p w:rsidR="008B17DE" w:rsidRPr="008B17DE" w:rsidRDefault="008B17DE" w:rsidP="008B17DE">
      <w:pPr>
        <w:numPr>
          <w:ilvl w:val="0"/>
          <w:numId w:val="6"/>
        </w:numPr>
      </w:pPr>
      <w:r w:rsidRPr="008B17DE">
        <w:t>The passive voice is used only when appropriate.</w:t>
      </w:r>
    </w:p>
    <w:p w:rsidR="008B17DE" w:rsidRPr="008B17DE" w:rsidRDefault="008B17DE" w:rsidP="008B17DE">
      <w:pPr>
        <w:numPr>
          <w:ilvl w:val="0"/>
          <w:numId w:val="6"/>
        </w:numPr>
      </w:pPr>
      <w:r w:rsidRPr="008B17DE">
        <w:t>The voice avoids being offensive or stilted.</w:t>
      </w:r>
    </w:p>
    <w:p w:rsidR="008B17DE" w:rsidRPr="008B17DE" w:rsidRDefault="008B17DE" w:rsidP="008B17DE">
      <w:pPr>
        <w:numPr>
          <w:ilvl w:val="0"/>
          <w:numId w:val="6"/>
        </w:numPr>
      </w:pPr>
      <w:r w:rsidRPr="008B17DE">
        <w:t>The author avoids unnecessary repetition.</w:t>
      </w:r>
    </w:p>
    <w:p w:rsidR="008B17DE" w:rsidRDefault="008B17DE" w:rsidP="001133E2">
      <w:pPr>
        <w:numPr>
          <w:ilvl w:val="0"/>
          <w:numId w:val="6"/>
        </w:numPr>
      </w:pPr>
      <w:r w:rsidRPr="008B17DE">
        <w:t>Paragraph and sentence lengths are varied in accordance with pace.</w:t>
      </w:r>
      <w:r w:rsidRPr="008B17DE">
        <w:br/>
      </w:r>
    </w:p>
    <w:p w:rsidR="008B17DE" w:rsidRPr="008B17DE" w:rsidRDefault="008B17DE" w:rsidP="008B17DE">
      <w:r w:rsidRPr="008B17DE">
        <w:t>Mentioned in this lesson:</w:t>
      </w:r>
    </w:p>
    <w:p w:rsidR="008B17DE" w:rsidRPr="008B17DE" w:rsidRDefault="008B17DE" w:rsidP="008B17DE">
      <w:r w:rsidRPr="008B17DE">
        <w:t xml:space="preserve">Paul West, </w:t>
      </w:r>
      <w:hyperlink r:id="rId5" w:tgtFrame="_blank" w:history="1">
        <w:r w:rsidRPr="008B17DE">
          <w:rPr>
            <w:rStyle w:val="Hyperlink"/>
          </w:rPr>
          <w:t>“In Defense of Purple Prose”</w:t>
        </w:r>
        <w:r w:rsidRPr="008B17DE">
          <w:rPr>
            <w:rStyle w:val="Hyperlink"/>
          </w:rPr>
          <w:br/>
        </w:r>
      </w:hyperlink>
    </w:p>
    <w:p w:rsidR="008B17DE" w:rsidRPr="008B17DE" w:rsidRDefault="008B17DE" w:rsidP="008B17DE">
      <w:r w:rsidRPr="008B17DE">
        <w:t xml:space="preserve">Bryan A. Garner’s </w:t>
      </w:r>
      <w:r w:rsidRPr="008B17DE">
        <w:rPr>
          <w:i/>
          <w:iCs/>
        </w:rPr>
        <w:t>Modern English Usage</w:t>
      </w:r>
      <w:r w:rsidRPr="008B17DE">
        <w:t xml:space="preserve"> is a terrific resource if you love language, but it’s overkill for most writers. I’ll include a link (affiliate) anyway just in case you, like me, find reading about usage entertaining: </w:t>
      </w:r>
      <w:hyperlink r:id="rId6" w:tgtFrame="_blank" w:history="1">
        <w:r w:rsidRPr="008B17DE">
          <w:rPr>
            <w:rStyle w:val="Hyperlink"/>
          </w:rPr>
          <w:t>https://amzn.to/3KvNZyu</w:t>
        </w:r>
      </w:hyperlink>
    </w:p>
    <w:p w:rsidR="008B17DE" w:rsidRDefault="008B17DE" w:rsidP="008B17DE"/>
    <w:p w:rsidR="008B17DE" w:rsidRPr="008B17DE" w:rsidRDefault="008B17DE" w:rsidP="008B17DE">
      <w:r w:rsidRPr="008B17DE">
        <w:t xml:space="preserve">Geoffrey Pullum, </w:t>
      </w:r>
      <w:hyperlink r:id="rId7" w:tgtFrame="_blank" w:history="1">
        <w:r w:rsidRPr="008B17DE">
          <w:rPr>
            <w:rStyle w:val="Hyperlink"/>
          </w:rPr>
          <w:t>“Mistakes Are Made (but Using the Passive Isn’t One of Them)”</w:t>
        </w:r>
      </w:hyperlink>
      <w:r w:rsidRPr="008B17DE">
        <w:t xml:space="preserve"> </w:t>
      </w:r>
      <w:r w:rsidRPr="008B17DE">
        <w:br/>
        <w:t>(You do have to register to access this site, but once you’ve done that you can read the article for free.) </w:t>
      </w:r>
    </w:p>
    <w:p w:rsidR="008B17DE" w:rsidRDefault="008B17DE" w:rsidP="008B17DE"/>
    <w:p w:rsidR="008B17DE" w:rsidRPr="008B17DE" w:rsidRDefault="008B17DE" w:rsidP="008B17DE">
      <w:r w:rsidRPr="008B17DE">
        <w:t xml:space="preserve">To hear more from Professor Pullum about passives—what they are and aren’t and whether they are as big a problem as some people make them out to be, see his lecture series </w:t>
      </w:r>
      <w:hyperlink r:id="rId8" w:tgtFrame="_blank" w:history="1">
        <w:r w:rsidRPr="008B17DE">
          <w:rPr>
            <w:rStyle w:val="Hyperlink"/>
          </w:rPr>
          <w:t>“Pullum on Passives” on YouTube</w:t>
        </w:r>
      </w:hyperlink>
      <w:r w:rsidRPr="008B17DE">
        <w:t>.</w:t>
      </w:r>
    </w:p>
    <w:p w:rsidR="008B17DE" w:rsidRDefault="008B17DE" w:rsidP="008B17DE"/>
    <w:p w:rsidR="008B17DE" w:rsidRPr="008B17DE" w:rsidRDefault="008B17DE" w:rsidP="008B17DE">
      <w:hyperlink r:id="rId9" w:tgtFrame="_blank" w:history="1">
        <w:r w:rsidRPr="008B17DE">
          <w:rPr>
            <w:rStyle w:val="Hyperlink"/>
          </w:rPr>
          <w:t>List of rhetorical devices at Merriam-Webster</w:t>
        </w:r>
      </w:hyperlink>
      <w:hyperlink r:id="rId10" w:tgtFrame="_blank" w:history="1">
        <w:r w:rsidRPr="008B17DE">
          <w:rPr>
            <w:rStyle w:val="Hyperlink"/>
          </w:rPr>
          <w:br/>
        </w:r>
      </w:hyperlink>
      <w:r w:rsidRPr="008B17DE">
        <w:t>(You’ve probably used some of these, even if you didn’t know their proper names.)</w:t>
      </w:r>
    </w:p>
    <w:p w:rsidR="00935F85" w:rsidRPr="008B17DE" w:rsidRDefault="00935F85" w:rsidP="008B17DE"/>
    <w:sectPr w:rsidR="00935F85" w:rsidRPr="008B17DE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E2801"/>
    <w:multiLevelType w:val="multilevel"/>
    <w:tmpl w:val="AD1A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BC5DB4"/>
    <w:multiLevelType w:val="hybridMultilevel"/>
    <w:tmpl w:val="093CA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C4A33"/>
    <w:multiLevelType w:val="hybridMultilevel"/>
    <w:tmpl w:val="B05EB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61A94"/>
    <w:multiLevelType w:val="multilevel"/>
    <w:tmpl w:val="93B88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655C1A"/>
    <w:multiLevelType w:val="multilevel"/>
    <w:tmpl w:val="5B262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5C62A7"/>
    <w:multiLevelType w:val="multilevel"/>
    <w:tmpl w:val="D91EE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319857">
    <w:abstractNumId w:val="5"/>
  </w:num>
  <w:num w:numId="2" w16cid:durableId="1282999150">
    <w:abstractNumId w:val="3"/>
  </w:num>
  <w:num w:numId="3" w16cid:durableId="1540318275">
    <w:abstractNumId w:val="2"/>
  </w:num>
  <w:num w:numId="4" w16cid:durableId="1496803575">
    <w:abstractNumId w:val="1"/>
  </w:num>
  <w:num w:numId="5" w16cid:durableId="1027292533">
    <w:abstractNumId w:val="0"/>
  </w:num>
  <w:num w:numId="6" w16cid:durableId="15001993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F61"/>
    <w:rsid w:val="00033E7C"/>
    <w:rsid w:val="00055CF9"/>
    <w:rsid w:val="00142E46"/>
    <w:rsid w:val="00154715"/>
    <w:rsid w:val="00191330"/>
    <w:rsid w:val="001C02EE"/>
    <w:rsid w:val="001F4E44"/>
    <w:rsid w:val="002209AC"/>
    <w:rsid w:val="00257734"/>
    <w:rsid w:val="00261E9C"/>
    <w:rsid w:val="0029406A"/>
    <w:rsid w:val="002A0A50"/>
    <w:rsid w:val="003B40DB"/>
    <w:rsid w:val="003D5FD3"/>
    <w:rsid w:val="00423731"/>
    <w:rsid w:val="00482B6A"/>
    <w:rsid w:val="004E15E5"/>
    <w:rsid w:val="00543ED5"/>
    <w:rsid w:val="00567BA6"/>
    <w:rsid w:val="00583B54"/>
    <w:rsid w:val="00597846"/>
    <w:rsid w:val="005B7FFC"/>
    <w:rsid w:val="00624E31"/>
    <w:rsid w:val="00684784"/>
    <w:rsid w:val="00726DC2"/>
    <w:rsid w:val="0082482E"/>
    <w:rsid w:val="008B17DE"/>
    <w:rsid w:val="008F1F61"/>
    <w:rsid w:val="00935F85"/>
    <w:rsid w:val="00982005"/>
    <w:rsid w:val="00A17E15"/>
    <w:rsid w:val="00A71D88"/>
    <w:rsid w:val="00AC45F2"/>
    <w:rsid w:val="00AD01A3"/>
    <w:rsid w:val="00BB1CBF"/>
    <w:rsid w:val="00BC5505"/>
    <w:rsid w:val="00BC696C"/>
    <w:rsid w:val="00C12C4F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ED56DD"/>
  <w15:chartTrackingRefBased/>
  <w15:docId w15:val="{3FC57AE7-1FED-0441-9E31-2575E4A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8F1F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1F6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82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cbHKbvwCnU&amp;list=PLNRhI4Cc_QmsihIjUtqro3uBkGG3BC6d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hronicle.com/blogs/linguafranca/2011/10/01/mistakes-are-made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mzn.to/3KvNZy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nytimes.com/1985/12/15/books/in-defense-of-purple-prose.html" TargetMode="External"/><Relationship Id="rId10" Type="http://schemas.openxmlformats.org/officeDocument/2006/relationships/hyperlink" Target="https://www.youtube.com/watch?v=kcbHKbvwCnU&amp;list=PLNRhI4Cc_QmsihIjUtqro3uBkGG3BC6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erriam-webster.com/words-at-play/rhetorical-devices-list-exampl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1414</Characters>
  <Application>Microsoft Office Word</Application>
  <DocSecurity>0</DocSecurity>
  <Lines>58</Lines>
  <Paragraphs>19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2025-09-01T22:19:00Z</dcterms:created>
  <dcterms:modified xsi:type="dcterms:W3CDTF">2025-09-01T22:19:00Z</dcterms:modified>
</cp:coreProperties>
</file>